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4D3" w:rsidRPr="00031683" w:rsidP="00031683" w14:paraId="2574CD69" w14:textId="37F55AA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№05-</w:t>
      </w:r>
      <w:r w:rsidR="001D1C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720</w:t>
      </w: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/2103/202</w:t>
      </w:r>
      <w:r w:rsidRPr="00031683" w:rsidR="000569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</w:p>
    <w:p w:rsidR="00183E54" w:rsidRPr="00031683" w:rsidP="00031683" w14:paraId="10E1767C" w14:textId="40BE5C0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УИД </w:t>
      </w:r>
      <w:r w:rsidRPr="004B71F8" w:rsidR="004B71F8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960526" w:rsidR="00960526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86MS0043-01-2025-005458-78</w:t>
      </w:r>
    </w:p>
    <w:p w:rsidR="001456E6" w:rsidRPr="00031683" w:rsidP="00031683" w14:paraId="410F2027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031683" w:rsidP="00031683" w14:paraId="348B29E5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031683" w:rsidP="00031683" w14:paraId="59D30E8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497B20" w:rsidRPr="00031683" w:rsidP="00031683" w14:paraId="333D0A8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031683" w:rsidP="00031683" w14:paraId="10E1572B" w14:textId="4B4A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 июля</w:t>
      </w:r>
      <w:r w:rsidRPr="00031683" w:rsidR="0005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г. Нижневартовск </w:t>
      </w:r>
    </w:p>
    <w:p w:rsidR="00183E54" w:rsidRPr="00031683" w:rsidP="00031683" w14:paraId="2FD9C55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497B20" w:rsidRPr="00031683" w:rsidP="00031683" w14:paraId="330AE44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г. Нижневартовск, ул. Нефтяников, д. 6, </w:t>
      </w:r>
    </w:p>
    <w:p w:rsidR="00183E54" w:rsidRPr="00031683" w:rsidP="00031683" w14:paraId="507487B3" w14:textId="549D56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031683" w:rsidP="00031683" w14:paraId="2186C9DA" w14:textId="6FCDD9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Подушко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Кирилла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Игоревича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F7D8E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="003F7D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3F7D8E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31683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031683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арегистрированного </w:t>
      </w:r>
      <w:r w:rsidRPr="00031683" w:rsidR="00997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проживающего </w:t>
      </w:r>
      <w:r w:rsidRPr="00031683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="003F7D8E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</w:p>
    <w:p w:rsidR="0019415F" w:rsidRPr="00031683" w:rsidP="00031683" w14:paraId="4AFA724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031683" w:rsidP="00031683" w14:paraId="04FF15F1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27E79" w:rsidRPr="00031683" w:rsidP="00031683" w14:paraId="48F9739A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031683" w:rsidP="004B71F8" w14:paraId="24D4A580" w14:textId="1D8D8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Подушко К.И. 21 </w:t>
      </w:r>
      <w:r w:rsidRPr="00031683" w:rsid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031683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в районе дома № </w:t>
      </w:r>
      <w:r w:rsidRPr="00031683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1-Б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1683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ул. </w:t>
      </w:r>
      <w:r w:rsidRPr="00031683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031683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ира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Нижневартовске,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Шевроле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Нива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7D8E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нарушение п. 9.2 Правил дорожного движения РФ совершил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движения.</w:t>
      </w:r>
    </w:p>
    <w:p w:rsidR="001D1C30" w:rsidRPr="001D1C30" w:rsidP="001D1C30" w14:paraId="0487D095" w14:textId="361BC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C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административного материала Подушко К.И.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1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 в полном объеме, раскаялся в содеянном</w:t>
      </w:r>
      <w:r w:rsidRPr="001D1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просил не назначать административное наказание в виде лишения права управления транспортными средствами. </w:t>
      </w:r>
    </w:p>
    <w:p w:rsidR="001D1C30" w:rsidRPr="001D1C30" w:rsidP="001D1C30" w14:paraId="6959A94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заслушав объяснения лица, привлекаемого к административной ответственности, исследовав следующие доказательства по делу: </w:t>
      </w:r>
    </w:p>
    <w:p w:rsidR="00A27E79" w:rsidRPr="00031683" w:rsidP="00031683" w14:paraId="542D2685" w14:textId="4CAF2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 об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административном правонарушении 86 ХМ № </w:t>
      </w:r>
      <w:r w:rsidR="001D1C30">
        <w:rPr>
          <w:rFonts w:ascii="Times New Roman" w:eastAsia="Times New Roman" w:hAnsi="Times New Roman" w:cs="Times New Roman"/>
          <w:sz w:val="26"/>
          <w:szCs w:val="26"/>
          <w:lang w:eastAsia="ru-RU"/>
        </w:rPr>
        <w:t>598679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D1C30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031683" w:rsid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Pr="00031683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которого усматривается, что </w:t>
      </w:r>
      <w:r w:rsidRPr="001D1C30" w:rsidR="001D1C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Подушко К.И.</w:t>
      </w:r>
      <w:r w:rsidR="001D1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протоколом ознакомлен. Процессуальные права, предусмотренные ст. 25.1 Кодекса РФ об АП, а также возможность не свидетельствовать против себя (ст. 5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Конституции РФ) </w:t>
      </w:r>
      <w:r w:rsidRPr="001D1C30" w:rsidR="001D1C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Подушко К.И.</w:t>
      </w:r>
      <w:r w:rsidR="001D1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разъяснены, о чем в протоколе имеется его подпись;</w:t>
      </w:r>
    </w:p>
    <w:p w:rsidR="00A27E79" w:rsidRPr="00031683" w:rsidP="00031683" w14:paraId="632B9E2C" w14:textId="257F6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 инспектора ДПС </w:t>
      </w:r>
      <w:r w:rsidRPr="00031683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УМВД России по городу Нижневартовску от </w:t>
      </w:r>
      <w:r w:rsidR="001D1C30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031683" w:rsid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Pr="00031683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.2025, в котором отражены обстоятельства, указанные в протоколе об административном правонарушении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7E79" w:rsidRPr="00031683" w:rsidP="00031683" w14:paraId="1B5FE05E" w14:textId="522F0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</w:t>
      </w:r>
      <w:r w:rsidRPr="00031683" w:rsidR="00E44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транспортного средства - </w:t>
      </w:r>
      <w:r w:rsidRPr="00031683" w:rsid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D1C30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Шевроле Нива</w:t>
      </w:r>
      <w:r w:rsidRPr="00031683" w:rsid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госномер </w:t>
      </w:r>
      <w:r w:rsidR="001D1C30">
        <w:rPr>
          <w:rFonts w:ascii="Times New Roman" w:eastAsia="Times New Roman" w:hAnsi="Times New Roman" w:cs="Times New Roman"/>
          <w:sz w:val="26"/>
          <w:szCs w:val="26"/>
          <w:lang w:eastAsia="ru-RU"/>
        </w:rPr>
        <w:t>К 357 РР</w:t>
      </w:r>
      <w:r w:rsidRPr="00031683" w:rsid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186</w:t>
      </w:r>
      <w:r w:rsidRPr="00031683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нарушение п. 9.2 Правил дорожного движения РФ совершил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7E79" w:rsidRPr="00031683" w:rsidP="00031683" w14:paraId="482F3C95" w14:textId="6A77B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по ул. </w:t>
      </w:r>
      <w:r w:rsidRPr="00031683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Нижневартовске</w:t>
      </w:r>
      <w:r w:rsidRPr="00031683" w:rsid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B122E" w:rsidRPr="00031683" w:rsidP="00031683" w14:paraId="136FC184" w14:textId="61DDF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-справку, согласно которой </w:t>
      </w:r>
      <w:r w:rsidRPr="001D1C30" w:rsidR="001D1C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Подушко К.И.</w:t>
      </w:r>
      <w:r w:rsidR="00960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031683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ответственности по  ч. 4 ст. 12.15 КоАП РФ и к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уголовной ответственности </w:t>
      </w:r>
      <w:r w:rsidRPr="00031683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ст. 264.2 УК РФ до </w:t>
      </w:r>
      <w:r w:rsidR="001D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21</w:t>
      </w:r>
      <w:r w:rsidRPr="00031683" w:rsidR="0003168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.06</w:t>
      </w:r>
      <w:r w:rsidRPr="00031683" w:rsidR="001F77D1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.2025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привлекался;</w:t>
      </w:r>
    </w:p>
    <w:p w:rsidR="00A27E79" w:rsidRPr="00031683" w:rsidP="00031683" w14:paraId="5733F014" w14:textId="66F3C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31683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карточку операций с ВУ,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поиска правонарушений, приходит к следующему.</w:t>
      </w:r>
    </w:p>
    <w:p w:rsidR="00A27E79" w:rsidRPr="00031683" w:rsidP="00031683" w14:paraId="7E8E01D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 12.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12.15 Кодекса РФ об АП.</w:t>
      </w:r>
    </w:p>
    <w:p w:rsidR="00A27E79" w:rsidRPr="00031683" w:rsidP="00031683" w14:paraId="28E94F0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вующих в пределах предоставленных им прав и регулирующих дорожное движение установленными сигналами.</w:t>
      </w:r>
    </w:p>
    <w:p w:rsidR="00A27E79" w:rsidRPr="00031683" w:rsidP="00031683" w14:paraId="198982C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9.2 Правил дорожного движения РФ, на дорогах с двусторонним движением, имеющих четыре или более полосы, запрещается выезжать для обгона или объ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 </w:t>
      </w:r>
    </w:p>
    <w:p w:rsidR="00A27E79" w:rsidRPr="00031683" w:rsidP="00031683" w14:paraId="4B69FD5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водителем требований указанно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выше пункта Правил образует состав административного правонарушения, предусмотренный ч. 4 ст. 12.15 Кодекса РФ об АП.</w:t>
      </w:r>
    </w:p>
    <w:p w:rsidR="00A27E79" w:rsidRPr="00031683" w:rsidP="00031683" w14:paraId="3C2869D7" w14:textId="00F1B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1D1C30" w:rsidR="001D1C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Подушко К.И.</w:t>
      </w:r>
      <w:r w:rsidRPr="00031683" w:rsidR="0003168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выезда на полосу дороги, предназначенную для встречного движения, на участке дороги, имеющей четыре полосы движения, установлен, виновность </w:t>
      </w:r>
      <w:r w:rsidRPr="001D1C30" w:rsidR="001D1C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Подушко К.И.</w:t>
      </w:r>
      <w:r w:rsidR="001D1C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4 ст. 12.15 Кодекса РФ об АП, доказа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протоколом об административном правонарушении,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 согласуются с письменными материалами дела. </w:t>
      </w:r>
    </w:p>
    <w:p w:rsidR="00A27E79" w:rsidRPr="00031683" w:rsidP="00031683" w14:paraId="75712D47" w14:textId="0254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960526" w:rsidR="009605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Подушко К.И.</w:t>
      </w:r>
      <w:r w:rsidR="009605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4 ст. 12.15 Кодекса РФ об АП, – выезд в нарушение ПДД на полосу, предназначенную для встречного движения, за исключе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случаев, предусмотренных ч. 3 ст. 12.15 Кодекса РФ об АП.</w:t>
      </w:r>
    </w:p>
    <w:p w:rsidR="00A27E79" w:rsidRPr="00031683" w:rsidP="00031683" w14:paraId="11E2E44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тветственность, и приходит к выводу, что наказание необходимо назначить в виде административного штрафа. </w:t>
      </w:r>
    </w:p>
    <w:p w:rsidR="00A27E79" w:rsidRPr="00031683" w:rsidP="00031683" w14:paraId="485BFF1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A27E79" w:rsidRPr="00031683" w:rsidP="00031683" w14:paraId="0C54D40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F8" w:rsidP="00031683" w14:paraId="5ED13DA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031683" w:rsidP="004B71F8" w14:paraId="2D576B8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27E79" w:rsidRPr="00031683" w:rsidP="00031683" w14:paraId="0DC6245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031683" w:rsidP="00031683" w14:paraId="056C0954" w14:textId="2D506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1C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Подушко Кирилла Игоревича </w:t>
      </w: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</w:t>
      </w: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АП, и подвергнуть административному наказанию в виде административного штрафа в размере </w:t>
      </w:r>
      <w:r w:rsidRPr="00031683" w:rsidR="001F77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75</w:t>
      </w: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 (</w:t>
      </w:r>
      <w:r w:rsidRPr="00031683" w:rsidR="001F77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семь тысяч пятьсот</w:t>
      </w: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рублей.</w:t>
      </w:r>
    </w:p>
    <w:p w:rsidR="00A27E79" w:rsidRPr="00031683" w:rsidP="00031683" w14:paraId="1CAE7D16" w14:textId="593168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2060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Штраф подлежит уплате в УФК по Ханты - Мансийскому автономному округу – Югре (УМВД России по ХМАО - Югре), ИНН 8601010390, </w:t>
      </w:r>
      <w:r w:rsidRPr="0003168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Единый казначейский </w:t>
      </w: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расчетный счет 401 028 102 453 700 00007 в РКЦ Ханты – Мансийск//УФК по Ханты-Мансийскому автономному округу - Юг</w:t>
      </w: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 г. Ханты – Мансийск, номер счета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получателя платежа № 03100643000000018700, БИК 007162163, КБК 188 1160 11230 1000 1140, КПП 860101001, ОКТМО 71875000, </w:t>
      </w:r>
      <w:r w:rsidRPr="00031683">
        <w:rPr>
          <w:rFonts w:ascii="Times New Roman" w:eastAsia="Times New Roman" w:hAnsi="Times New Roman" w:cs="Times New Roman"/>
          <w:bCs/>
          <w:color w:val="002060"/>
          <w:sz w:val="26"/>
          <w:szCs w:val="26"/>
          <w:u w:val="single"/>
          <w:lang w:eastAsia="ru-RU"/>
        </w:rPr>
        <w:t>УИН 188 104 862</w:t>
      </w:r>
      <w:r w:rsidRPr="00031683" w:rsidR="00A41EA9">
        <w:rPr>
          <w:rFonts w:ascii="Times New Roman" w:eastAsia="Times New Roman" w:hAnsi="Times New Roman" w:cs="Times New Roman"/>
          <w:bCs/>
          <w:color w:val="002060"/>
          <w:sz w:val="26"/>
          <w:szCs w:val="26"/>
          <w:u w:val="single"/>
          <w:lang w:eastAsia="ru-RU"/>
        </w:rPr>
        <w:t> </w:t>
      </w:r>
      <w:r w:rsidRPr="00031683" w:rsidR="001F77D1">
        <w:rPr>
          <w:rFonts w:ascii="Times New Roman" w:eastAsia="Times New Roman" w:hAnsi="Times New Roman" w:cs="Times New Roman"/>
          <w:bCs/>
          <w:color w:val="002060"/>
          <w:sz w:val="26"/>
          <w:szCs w:val="26"/>
          <w:u w:val="single"/>
          <w:lang w:eastAsia="ru-RU"/>
        </w:rPr>
        <w:t>5</w:t>
      </w:r>
      <w:r w:rsidRPr="00031683">
        <w:rPr>
          <w:rFonts w:ascii="Times New Roman" w:eastAsia="Times New Roman" w:hAnsi="Times New Roman" w:cs="Times New Roman"/>
          <w:bCs/>
          <w:color w:val="002060"/>
          <w:sz w:val="26"/>
          <w:szCs w:val="26"/>
          <w:u w:val="single"/>
          <w:lang w:eastAsia="ru-RU"/>
        </w:rPr>
        <w:t>04</w:t>
      </w:r>
      <w:r w:rsidRPr="00031683" w:rsidR="002D2D67">
        <w:rPr>
          <w:rFonts w:ascii="Times New Roman" w:eastAsia="Times New Roman" w:hAnsi="Times New Roman" w:cs="Times New Roman"/>
          <w:bCs/>
          <w:color w:val="002060"/>
          <w:sz w:val="26"/>
          <w:szCs w:val="26"/>
          <w:u w:val="single"/>
          <w:lang w:eastAsia="ru-RU"/>
        </w:rPr>
        <w:t> </w:t>
      </w:r>
      <w:r w:rsidRPr="00031683">
        <w:rPr>
          <w:rFonts w:ascii="Times New Roman" w:eastAsia="Times New Roman" w:hAnsi="Times New Roman" w:cs="Times New Roman"/>
          <w:bCs/>
          <w:color w:val="002060"/>
          <w:sz w:val="26"/>
          <w:szCs w:val="26"/>
          <w:u w:val="single"/>
          <w:lang w:eastAsia="ru-RU"/>
        </w:rPr>
        <w:t>800</w:t>
      </w:r>
      <w:r w:rsidRPr="00031683" w:rsidR="002D2D67">
        <w:rPr>
          <w:rFonts w:ascii="Times New Roman" w:eastAsia="Times New Roman" w:hAnsi="Times New Roman" w:cs="Times New Roman"/>
          <w:bCs/>
          <w:color w:val="002060"/>
          <w:sz w:val="26"/>
          <w:szCs w:val="26"/>
          <w:u w:val="single"/>
          <w:lang w:eastAsia="ru-RU"/>
        </w:rPr>
        <w:t xml:space="preserve"> </w:t>
      </w:r>
      <w:r w:rsidRPr="00031683" w:rsidR="00031683">
        <w:rPr>
          <w:rFonts w:ascii="Times New Roman" w:eastAsia="Times New Roman" w:hAnsi="Times New Roman" w:cs="Times New Roman"/>
          <w:bCs/>
          <w:color w:val="002060"/>
          <w:sz w:val="26"/>
          <w:szCs w:val="26"/>
          <w:u w:val="single"/>
          <w:lang w:eastAsia="ru-RU"/>
        </w:rPr>
        <w:t>1</w:t>
      </w:r>
      <w:r w:rsidR="001D1C30">
        <w:rPr>
          <w:rFonts w:ascii="Times New Roman" w:eastAsia="Times New Roman" w:hAnsi="Times New Roman" w:cs="Times New Roman"/>
          <w:bCs/>
          <w:color w:val="002060"/>
          <w:sz w:val="26"/>
          <w:szCs w:val="26"/>
          <w:u w:val="single"/>
          <w:lang w:eastAsia="ru-RU"/>
        </w:rPr>
        <w:t>27</w:t>
      </w:r>
      <w:r w:rsidR="00960526">
        <w:rPr>
          <w:rFonts w:ascii="Times New Roman" w:eastAsia="Times New Roman" w:hAnsi="Times New Roman" w:cs="Times New Roman"/>
          <w:bCs/>
          <w:color w:val="002060"/>
          <w:sz w:val="26"/>
          <w:szCs w:val="26"/>
          <w:u w:val="single"/>
          <w:lang w:eastAsia="ru-RU"/>
        </w:rPr>
        <w:t>0</w:t>
      </w:r>
      <w:r w:rsidR="001D1C30">
        <w:rPr>
          <w:rFonts w:ascii="Times New Roman" w:eastAsia="Times New Roman" w:hAnsi="Times New Roman" w:cs="Times New Roman"/>
          <w:bCs/>
          <w:color w:val="002060"/>
          <w:sz w:val="26"/>
          <w:szCs w:val="26"/>
          <w:u w:val="single"/>
          <w:lang w:eastAsia="ru-RU"/>
        </w:rPr>
        <w:t>8</w:t>
      </w:r>
      <w:r w:rsidRPr="00031683">
        <w:rPr>
          <w:rFonts w:ascii="Times New Roman" w:eastAsia="Times New Roman" w:hAnsi="Times New Roman" w:cs="Times New Roman"/>
          <w:bCs/>
          <w:color w:val="002060"/>
          <w:sz w:val="26"/>
          <w:szCs w:val="26"/>
          <w:lang w:eastAsia="ru-RU"/>
        </w:rPr>
        <w:t xml:space="preserve">. </w:t>
      </w:r>
    </w:p>
    <w:p w:rsidR="004B3979" w:rsidRPr="00031683" w:rsidP="00031683" w14:paraId="2A2EBB7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РФ об АП административный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4B3979" w:rsidRPr="00031683" w:rsidP="00031683" w14:paraId="5DDB18E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03168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тридцати дней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уплачен в размере </w:t>
      </w:r>
      <w:r w:rsidRPr="0003168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наложенного административного штрафа, то есть в размере </w:t>
      </w:r>
      <w:r w:rsidRPr="0003168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рублей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B3979" w:rsidRPr="00031683" w:rsidP="00031683" w14:paraId="395636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исполнение постановления о назначении административного штрафа было отсрочено либо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B3979" w:rsidRPr="00031683" w:rsidP="00031683" w14:paraId="3B6BE5C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оплате штрафа необходимо представить мировому судье судебного участка № 3 Нижневартовского судебного района города ок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4B3979" w:rsidRPr="00031683" w:rsidP="00031683" w14:paraId="355BDE4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указанный срок влечет привлечение к административной ответственности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1 ст. 20.25 Кодекса РФ об АП.</w:t>
      </w:r>
    </w:p>
    <w:p w:rsidR="004B3979" w:rsidRPr="00031683" w:rsidP="00031683" w14:paraId="206B772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4B3979" w:rsidRPr="00031683" w:rsidP="00031683" w14:paraId="55C7DF5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вынесшего постановлен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ие.</w:t>
      </w:r>
    </w:p>
    <w:p w:rsidR="00335630" w:rsidRPr="00031683" w:rsidP="00031683" w14:paraId="44FBECB1" w14:textId="6FCF5528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031683" w:rsidP="00031683" w14:paraId="0FB41B3E" w14:textId="7777777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23E" w:rsidRPr="00031683" w:rsidP="00031683" w14:paraId="2A944274" w14:textId="641388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415F" w:rsidRPr="00031683" w:rsidP="00031683" w14:paraId="14C625D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Е.В. Дурдело</w:t>
      </w:r>
    </w:p>
    <w:p w:rsidR="0085323E" w:rsidRPr="00031683" w:rsidP="00031683" w14:paraId="10A7AB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031683" w:rsidP="00031683" w14:paraId="0B714F76" w14:textId="58258B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31683" w:rsidR="00184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Нижневартовска Ханты-Мансийского автономного округа - Югры </w:t>
      </w:r>
    </w:p>
    <w:p w:rsidR="00F710E5" w:rsidRPr="00031683" w:rsidP="00031683" w14:paraId="150205E9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031683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05059366"/>
      <w:docPartObj>
        <w:docPartGallery w:val="Page Numbers (Bottom of Page)"/>
        <w:docPartUnique/>
      </w:docPartObj>
    </w:sdtPr>
    <w:sdtContent>
      <w:p w:rsidR="00031683" w14:paraId="04E55C4C" w14:textId="58276A0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D8E">
          <w:rPr>
            <w:noProof/>
          </w:rPr>
          <w:t>3</w:t>
        </w:r>
        <w:r>
          <w:fldChar w:fldCharType="end"/>
        </w:r>
      </w:p>
    </w:sdtContent>
  </w:sdt>
  <w:p w:rsidR="00031683" w14:paraId="4B01672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31683"/>
    <w:rsid w:val="00056950"/>
    <w:rsid w:val="00131FD5"/>
    <w:rsid w:val="001456E6"/>
    <w:rsid w:val="00183E54"/>
    <w:rsid w:val="0018463D"/>
    <w:rsid w:val="0019415F"/>
    <w:rsid w:val="001B662E"/>
    <w:rsid w:val="001D1C30"/>
    <w:rsid w:val="001F77D1"/>
    <w:rsid w:val="002B0F13"/>
    <w:rsid w:val="002C00A8"/>
    <w:rsid w:val="002D2D67"/>
    <w:rsid w:val="00335630"/>
    <w:rsid w:val="003F7D8E"/>
    <w:rsid w:val="00497B20"/>
    <w:rsid w:val="004B3979"/>
    <w:rsid w:val="004B71F8"/>
    <w:rsid w:val="005F04F7"/>
    <w:rsid w:val="006E719F"/>
    <w:rsid w:val="006F62E1"/>
    <w:rsid w:val="0073280F"/>
    <w:rsid w:val="00753569"/>
    <w:rsid w:val="007A55CB"/>
    <w:rsid w:val="00822E43"/>
    <w:rsid w:val="0085323E"/>
    <w:rsid w:val="009048A7"/>
    <w:rsid w:val="00960526"/>
    <w:rsid w:val="00997C6C"/>
    <w:rsid w:val="009E20DB"/>
    <w:rsid w:val="00A27E79"/>
    <w:rsid w:val="00A41EA9"/>
    <w:rsid w:val="00AE2280"/>
    <w:rsid w:val="00BB122E"/>
    <w:rsid w:val="00C132CE"/>
    <w:rsid w:val="00D56C4D"/>
    <w:rsid w:val="00E034D3"/>
    <w:rsid w:val="00E44C32"/>
    <w:rsid w:val="00E57912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3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31683"/>
  </w:style>
  <w:style w:type="paragraph" w:styleId="Footer">
    <w:name w:val="footer"/>
    <w:basedOn w:val="Normal"/>
    <w:link w:val="a0"/>
    <w:uiPriority w:val="99"/>
    <w:unhideWhenUsed/>
    <w:rsid w:val="0003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31683"/>
  </w:style>
  <w:style w:type="paragraph" w:styleId="BalloonText">
    <w:name w:val="Balloon Text"/>
    <w:basedOn w:val="Normal"/>
    <w:link w:val="a1"/>
    <w:uiPriority w:val="99"/>
    <w:semiHidden/>
    <w:unhideWhenUsed/>
    <w:rsid w:val="004B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B7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